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2C" w:rsidRDefault="00C2632C" w:rsidP="00C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Производственная практика (ПП.01)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C2632C" w:rsidRDefault="00C2632C" w:rsidP="00C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ПМ 01.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 xml:space="preserve"> Организация и проведение мероприятий по воспроизводству лесов  и лесоразведение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C2632C" w:rsidRDefault="00C2632C" w:rsidP="00C263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108  (3 </w:t>
      </w:r>
      <w:proofErr w:type="spellStart"/>
      <w:r>
        <w:rPr>
          <w:rFonts w:ascii="Times New Roman" w:hAnsi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/>
          <w:b/>
          <w:sz w:val="24"/>
          <w:szCs w:val="24"/>
        </w:rPr>
        <w:t>) часов</w:t>
      </w:r>
    </w:p>
    <w:p w:rsidR="00C2632C" w:rsidRDefault="00C2632C" w:rsidP="00C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C2632C" w:rsidRDefault="00C2632C" w:rsidP="00C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учета урожая семян;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заготовки, приемки, учета и хранения лесосеменного сырья;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отбора средних проб от партии семян;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определения посевных качеств семян;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выращивания посадочного материала в лесном питомнике;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создания лесных культур, защитных лесных насаждений и ухода за ними;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проведения технической приемки </w:t>
      </w:r>
      <w:proofErr w:type="spellStart"/>
      <w:r>
        <w:rPr>
          <w:sz w:val="24"/>
          <w:szCs w:val="24"/>
        </w:rPr>
        <w:t>лесокультурных</w:t>
      </w:r>
      <w:proofErr w:type="spellEnd"/>
      <w:r>
        <w:rPr>
          <w:sz w:val="24"/>
          <w:szCs w:val="24"/>
        </w:rPr>
        <w:t xml:space="preserve"> работ, инвентаризации и перевода лесных культур в земли, покрытые лесной растительностью;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защиты семян, посадочного материала, лесных культур от вредителей и болезней;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по уходу за лесами;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оформления технической документации;</w:t>
      </w:r>
    </w:p>
    <w:p w:rsidR="00C2632C" w:rsidRDefault="00C2632C" w:rsidP="00C2632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контроля качества работ на всех этапах их проведения;</w:t>
      </w:r>
    </w:p>
    <w:p w:rsidR="00C2632C" w:rsidRDefault="00C2632C" w:rsidP="00C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участия в проектировании мероприятий по воспроизводству лесов и уходу за ними.</w:t>
      </w:r>
    </w:p>
    <w:p w:rsidR="00C2632C" w:rsidRDefault="00C2632C" w:rsidP="00C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Перечень рекомендуемых учебных изданий, Интернет-ресурсов, дополнительной литературы</w:t>
      </w:r>
    </w:p>
    <w:p w:rsidR="00C2632C" w:rsidRDefault="00C2632C" w:rsidP="00C26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источники: Учебники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32C" w:rsidRDefault="00C2632C" w:rsidP="00C2632C">
      <w:pPr>
        <w:pStyle w:val="a3"/>
        <w:numPr>
          <w:ilvl w:val="0"/>
          <w:numId w:val="1"/>
        </w:numPr>
        <w:spacing w:after="0"/>
        <w:jc w:val="both"/>
      </w:pPr>
      <w:r>
        <w:t xml:space="preserve">Лесные культуры: учебник для студ. </w:t>
      </w:r>
      <w:proofErr w:type="spellStart"/>
      <w:r>
        <w:t>образоват</w:t>
      </w:r>
      <w:proofErr w:type="spellEnd"/>
      <w:r>
        <w:t>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образования/ И.А. Маркова, Ю.И. Данилов.- М.: Издательский центр «Академия», 2011.- 400с.</w:t>
      </w:r>
    </w:p>
    <w:p w:rsidR="00C2632C" w:rsidRDefault="00C2632C" w:rsidP="00C2632C">
      <w:pPr>
        <w:pStyle w:val="a3"/>
        <w:numPr>
          <w:ilvl w:val="0"/>
          <w:numId w:val="1"/>
        </w:numPr>
        <w:spacing w:after="0"/>
        <w:jc w:val="both"/>
      </w:pPr>
      <w:r>
        <w:t xml:space="preserve">Редько Г.И., </w:t>
      </w:r>
      <w:proofErr w:type="spellStart"/>
      <w:r>
        <w:t>Мерзленко</w:t>
      </w:r>
      <w:proofErr w:type="spellEnd"/>
      <w:r>
        <w:t xml:space="preserve"> М.Д., Бабич Н.А., Данилов Ю.Н.. Лесные культуры и защитное лесоразведение: учебник для студ. Вузов/под ред. Г.И.Редько. – М.: Издательский центр «Академия», 2008.</w:t>
      </w:r>
    </w:p>
    <w:p w:rsidR="00C2632C" w:rsidRDefault="00C2632C" w:rsidP="00C2632C">
      <w:pPr>
        <w:pStyle w:val="a3"/>
        <w:numPr>
          <w:ilvl w:val="0"/>
          <w:numId w:val="1"/>
        </w:numPr>
        <w:spacing w:after="0"/>
        <w:ind w:right="-482" w:hanging="357"/>
        <w:jc w:val="both"/>
      </w:pPr>
      <w:r>
        <w:t xml:space="preserve">Матвейко А.П. Технология и оборудование лесозаготовительного производства: учебник – Мн.: </w:t>
      </w:r>
      <w:proofErr w:type="spellStart"/>
      <w:r>
        <w:t>Техноперспектива</w:t>
      </w:r>
      <w:proofErr w:type="spellEnd"/>
      <w:r>
        <w:t xml:space="preserve">, 2006. – 447 </w:t>
      </w:r>
      <w:proofErr w:type="gramStart"/>
      <w:r>
        <w:t>с</w:t>
      </w:r>
      <w:proofErr w:type="gramEnd"/>
      <w:r>
        <w:t>.</w:t>
      </w:r>
    </w:p>
    <w:p w:rsidR="00C2632C" w:rsidRDefault="00C2632C" w:rsidP="00C2632C">
      <w:pPr>
        <w:pStyle w:val="a3"/>
        <w:numPr>
          <w:ilvl w:val="0"/>
          <w:numId w:val="1"/>
        </w:numPr>
        <w:spacing w:after="0"/>
        <w:ind w:right="-482" w:hanging="357"/>
        <w:jc w:val="both"/>
      </w:pPr>
      <w:r>
        <w:rPr>
          <w:bCs/>
        </w:rPr>
        <w:t xml:space="preserve">Техническое оснащение современных лесозаготовок / </w:t>
      </w:r>
      <w:proofErr w:type="spellStart"/>
      <w:r>
        <w:rPr>
          <w:bCs/>
        </w:rPr>
        <w:t>И.Р.Шегельман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В.И.Скрыпник</w:t>
      </w:r>
      <w:proofErr w:type="spellEnd"/>
      <w:r>
        <w:rPr>
          <w:bCs/>
        </w:rPr>
        <w:t>, О.Н.Галактионов. – СПб: ПРОФИ-ИНФОРМ, 2005. – 344с.</w:t>
      </w:r>
      <w:r>
        <w:t xml:space="preserve"> </w:t>
      </w:r>
    </w:p>
    <w:p w:rsidR="00C2632C" w:rsidRDefault="00C2632C" w:rsidP="00C2632C">
      <w:pPr>
        <w:pStyle w:val="a3"/>
        <w:numPr>
          <w:ilvl w:val="0"/>
          <w:numId w:val="1"/>
        </w:numPr>
        <w:spacing w:after="0"/>
        <w:ind w:right="-482" w:hanging="357"/>
        <w:jc w:val="both"/>
      </w:pPr>
      <w:r>
        <w:t xml:space="preserve">Основы лесного хозяйства и таксация леса: Учебное пособие. – СПб.: Издательство «Лань», 2008. – 384 </w:t>
      </w:r>
      <w:proofErr w:type="gramStart"/>
      <w:r>
        <w:t>с</w:t>
      </w:r>
      <w:proofErr w:type="gramEnd"/>
      <w:r>
        <w:t>.</w:t>
      </w:r>
    </w:p>
    <w:p w:rsidR="00C2632C" w:rsidRDefault="00C2632C" w:rsidP="00C2632C">
      <w:pPr>
        <w:pStyle w:val="a3"/>
        <w:numPr>
          <w:ilvl w:val="0"/>
          <w:numId w:val="1"/>
        </w:numPr>
        <w:spacing w:after="0"/>
        <w:ind w:left="357" w:right="-482" w:hanging="357"/>
        <w:jc w:val="both"/>
      </w:pPr>
      <w:proofErr w:type="spellStart"/>
      <w:r>
        <w:t>Мозолевская</w:t>
      </w:r>
      <w:proofErr w:type="spellEnd"/>
      <w:r>
        <w:t xml:space="preserve"> Е.К.,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Семенкова</w:t>
      </w:r>
      <w:proofErr w:type="spellEnd"/>
      <w:r>
        <w:rPr>
          <w:color w:val="000000"/>
        </w:rPr>
        <w:t xml:space="preserve"> И.Г., Беднова О.В. </w:t>
      </w:r>
      <w:proofErr w:type="spellStart"/>
      <w:r>
        <w:rPr>
          <w:color w:val="000000"/>
        </w:rPr>
        <w:t>Лесозащита</w:t>
      </w:r>
      <w:proofErr w:type="spellEnd"/>
      <w:proofErr w:type="gramStart"/>
      <w:r>
        <w:rPr>
          <w:color w:val="000000"/>
        </w:rPr>
        <w:t xml:space="preserve">..: </w:t>
      </w:r>
      <w:proofErr w:type="gramEnd"/>
      <w:r>
        <w:rPr>
          <w:color w:val="000000"/>
        </w:rPr>
        <w:t>учебник. М.: Издательский дом «лесная промышленность», 2006</w:t>
      </w:r>
    </w:p>
    <w:p w:rsidR="00C2632C" w:rsidRDefault="00C2632C" w:rsidP="00C2632C">
      <w:pPr>
        <w:pStyle w:val="a3"/>
        <w:numPr>
          <w:ilvl w:val="0"/>
          <w:numId w:val="1"/>
        </w:numPr>
        <w:spacing w:after="0"/>
        <w:ind w:left="357" w:right="-482" w:hanging="357"/>
        <w:jc w:val="both"/>
      </w:pPr>
      <w:r>
        <w:rPr>
          <w:color w:val="000000"/>
        </w:rPr>
        <w:t>Механизация лесного и лесопаркового хозяйства. Учебник по специальности 250202 «Лесное и лесопарковое хозяйство» Под общей редакцией Казакова В.И.- М.: ООО Издательский дом «Лесная промышленность»,2006.-432с.</w:t>
      </w:r>
    </w:p>
    <w:p w:rsidR="00C2632C" w:rsidRDefault="00C2632C" w:rsidP="00C2632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 источники: Учебники и учебные пособия: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32C" w:rsidRDefault="00C2632C" w:rsidP="00C26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 А.Р.Лесные культуры. Ситуационные задачи: учебное пособие.- М.: ГОУ ВПО Издательство Московского государственного университета леса, 2007.- 29с.</w:t>
      </w:r>
    </w:p>
    <w:p w:rsidR="00C2632C" w:rsidRDefault="00C2632C" w:rsidP="00C26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Сборник задач по специальным дисциплинам специальности 250202 «Лесное и лесопарковое хозяйство».п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равдинский, 2008. –108с.</w:t>
      </w:r>
    </w:p>
    <w:p w:rsidR="00C2632C" w:rsidRDefault="00C2632C" w:rsidP="00C26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>
        <w:rPr>
          <w:rFonts w:ascii="Times New Roman" w:hAnsi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/>
          <w:sz w:val="24"/>
          <w:szCs w:val="24"/>
        </w:rPr>
        <w:t>, утверждены приказом МПР России от 16.07. 07 года № 183.</w:t>
      </w:r>
    </w:p>
    <w:p w:rsidR="00C2632C" w:rsidRDefault="00C2632C" w:rsidP="00C26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Указания по лесному семеноводству в Российской Федерации, М.: 2000</w:t>
      </w:r>
    </w:p>
    <w:p w:rsidR="00C2632C" w:rsidRDefault="00C2632C" w:rsidP="00C263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Наставление по отводу и таксации лесосек в лесах РФ, утверждены приказом Федеральной службой лесного хозяйства России от 15.06.1993 №1</w:t>
      </w:r>
    </w:p>
    <w:p w:rsidR="00C2632C" w:rsidRDefault="00C2632C" w:rsidP="00C2632C">
      <w:pPr>
        <w:pStyle w:val="a3"/>
        <w:numPr>
          <w:ilvl w:val="0"/>
          <w:numId w:val="2"/>
        </w:numPr>
        <w:spacing w:after="0"/>
        <w:ind w:right="-482"/>
        <w:jc w:val="both"/>
      </w:pPr>
      <w:r>
        <w:t>Правила заготовки древесины, утверждены Приказом МПР от 16.07.07 №184</w:t>
      </w:r>
    </w:p>
    <w:p w:rsidR="00C2632C" w:rsidRDefault="00C2632C" w:rsidP="00C2632C">
      <w:pPr>
        <w:pStyle w:val="a3"/>
        <w:numPr>
          <w:ilvl w:val="0"/>
          <w:numId w:val="2"/>
        </w:numPr>
        <w:spacing w:after="0"/>
        <w:ind w:right="-482"/>
        <w:jc w:val="both"/>
      </w:pPr>
      <w:r>
        <w:t xml:space="preserve">Порядок заполнения и подачи Лесной декларации, утверждены Приказом МПР от 02.04.07 №74 </w:t>
      </w:r>
    </w:p>
    <w:p w:rsidR="00C2632C" w:rsidRDefault="00C2632C" w:rsidP="00C2632C">
      <w:pPr>
        <w:pStyle w:val="a3"/>
        <w:numPr>
          <w:ilvl w:val="0"/>
          <w:numId w:val="2"/>
        </w:numPr>
        <w:spacing w:after="0"/>
        <w:ind w:right="-482"/>
        <w:jc w:val="both"/>
      </w:pPr>
      <w:r>
        <w:t>Правила санитарной безопасности в лесах, утверждены Приказом МПР от 29.06.07 №414</w:t>
      </w:r>
    </w:p>
    <w:p w:rsidR="00C2632C" w:rsidRDefault="00C2632C" w:rsidP="00C2632C">
      <w:pPr>
        <w:pStyle w:val="a3"/>
        <w:numPr>
          <w:ilvl w:val="0"/>
          <w:numId w:val="2"/>
        </w:numPr>
        <w:spacing w:after="0"/>
        <w:ind w:right="-482"/>
        <w:jc w:val="both"/>
      </w:pPr>
      <w:r>
        <w:t>Правила ухода за лесами, утверждены Приказом МПР от 16.07.07 №185</w:t>
      </w:r>
    </w:p>
    <w:p w:rsidR="00C2632C" w:rsidRDefault="00C2632C" w:rsidP="00C2632C">
      <w:pPr>
        <w:pStyle w:val="a3"/>
        <w:numPr>
          <w:ilvl w:val="0"/>
          <w:numId w:val="2"/>
        </w:numPr>
        <w:spacing w:after="0"/>
        <w:ind w:right="-482"/>
        <w:jc w:val="both"/>
      </w:pPr>
      <w:r>
        <w:t xml:space="preserve">В.Н. Винокуров, В.И.Казаков, </w:t>
      </w:r>
      <w:proofErr w:type="spellStart"/>
      <w:r>
        <w:t>Г.В.Синаев</w:t>
      </w:r>
      <w:proofErr w:type="spellEnd"/>
      <w:r>
        <w:t xml:space="preserve">. Практикум по лесохозяйственным машинам. Учебное пособие по специальности 250202 «Лесное и лесопарковое хозяйство». Под общей редакцией </w:t>
      </w:r>
      <w:proofErr w:type="spellStart"/>
      <w:r>
        <w:t>Винокурова</w:t>
      </w:r>
      <w:proofErr w:type="spellEnd"/>
      <w:r>
        <w:t xml:space="preserve"> В.Н.- М.:ООО «</w:t>
      </w:r>
      <w:proofErr w:type="spellStart"/>
      <w:r>
        <w:t>ЭквеСервис</w:t>
      </w:r>
      <w:proofErr w:type="spellEnd"/>
      <w:r>
        <w:t>».2007.</w:t>
      </w:r>
    </w:p>
    <w:p w:rsidR="00C2632C" w:rsidRDefault="00C2632C" w:rsidP="00C2632C">
      <w:pPr>
        <w:spacing w:line="30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2632C" w:rsidRDefault="00C2632C" w:rsidP="00C2632C">
      <w:pPr>
        <w:spacing w:line="300" w:lineRule="auto"/>
        <w:ind w:left="-567" w:firstLine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Обобщение материала и составление отчета </w:t>
      </w:r>
    </w:p>
    <w:p w:rsidR="00C2632C" w:rsidRDefault="00C2632C" w:rsidP="00C2632C">
      <w:pPr>
        <w:pStyle w:val="3"/>
        <w:spacing w:line="300" w:lineRule="auto"/>
        <w:ind w:left="-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практики практикант составляет отчет. Отчет оформляется   </w:t>
      </w:r>
      <w:r>
        <w:rPr>
          <w:rFonts w:ascii="Times New Roman" w:hAnsi="Times New Roman"/>
          <w:noProof/>
          <w:sz w:val="24"/>
          <w:szCs w:val="24"/>
        </w:rPr>
        <w:t xml:space="preserve">любым печатным способом с использованием компьютера и принтера на одной стороне листа белой бумаги формата А4 через полтора интервала. Цвет шрифта </w:t>
      </w:r>
      <w:r>
        <w:rPr>
          <w:rFonts w:ascii="Times New Roman" w:hAnsi="Times New Roman"/>
          <w:noProof/>
          <w:spacing w:val="-16"/>
          <w:sz w:val="24"/>
          <w:szCs w:val="24"/>
        </w:rPr>
        <w:t xml:space="preserve">должен быть черным, высота букв, цифр и других знаков  - не менее 1,8 мм  (кегль не менее 12). </w:t>
      </w:r>
      <w:r>
        <w:rPr>
          <w:rFonts w:ascii="Times New Roman" w:hAnsi="Times New Roman"/>
          <w:noProof/>
          <w:sz w:val="24"/>
          <w:szCs w:val="24"/>
        </w:rPr>
        <w:t xml:space="preserve">Текст отчета следует печатать, соблюдая следующие размеры полей: правое — 10 мм, верхнее, левое и нижнее — 20 мм. </w:t>
      </w:r>
      <w:r>
        <w:rPr>
          <w:rFonts w:ascii="Times New Roman" w:hAnsi="Times New Roman"/>
          <w:sz w:val="24"/>
          <w:szCs w:val="24"/>
        </w:rPr>
        <w:t>Объем текстовой части 15-20 страниц. Отчет включает в себя разделы, соответствующие каждому виду работ.</w:t>
      </w:r>
    </w:p>
    <w:p w:rsidR="00C2632C" w:rsidRDefault="00C2632C" w:rsidP="00C2632C">
      <w:pPr>
        <w:pStyle w:val="3"/>
        <w:spacing w:line="300" w:lineRule="auto"/>
        <w:ind w:left="-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составляется в течение всего периода практики по мере прохождения ее на каждом рабочем месте. В разделах отчета практикант должен дать описание и анализ работы на каждом  рабочем  месте,  в  случае  отсутствия  рабочего  места необходимо использовать документацию лесничества (предприятия). </w:t>
      </w:r>
    </w:p>
    <w:p w:rsidR="00C2632C" w:rsidRDefault="00C2632C" w:rsidP="00C2632C">
      <w:pPr>
        <w:pStyle w:val="3"/>
        <w:spacing w:line="300" w:lineRule="auto"/>
        <w:ind w:left="-567" w:firstLine="141"/>
      </w:pPr>
      <w:r>
        <w:rPr>
          <w:rFonts w:ascii="Times New Roman" w:hAnsi="Times New Roman"/>
          <w:sz w:val="24"/>
          <w:szCs w:val="24"/>
        </w:rPr>
        <w:t>В отчете должны быть приложены заполненные бланки документов, указанные в соответствующих рабочих местах данной программы</w:t>
      </w:r>
      <w:r>
        <w:t>.</w:t>
      </w:r>
    </w:p>
    <w:p w:rsidR="00C2632C" w:rsidRDefault="00C2632C" w:rsidP="00C2632C">
      <w:pPr>
        <w:pStyle w:val="formattext"/>
        <w:ind w:left="-567" w:firstLine="141"/>
        <w:rPr>
          <w:sz w:val="24"/>
          <w:szCs w:val="24"/>
        </w:rPr>
      </w:pPr>
      <w:r>
        <w:rPr>
          <w:sz w:val="24"/>
          <w:szCs w:val="24"/>
        </w:rPr>
        <w:t xml:space="preserve">К отчету прикладывается </w:t>
      </w:r>
      <w:r>
        <w:rPr>
          <w:b/>
          <w:bCs/>
          <w:sz w:val="24"/>
          <w:szCs w:val="24"/>
        </w:rPr>
        <w:t>аттестационный лист по практике</w:t>
      </w:r>
      <w:r>
        <w:rPr>
          <w:sz w:val="24"/>
          <w:szCs w:val="24"/>
        </w:rPr>
        <w:t xml:space="preserve"> (заключение) руководителя практики от предприятия с оценкой деятельности студента на практике.</w:t>
      </w:r>
    </w:p>
    <w:p w:rsidR="00C2632C" w:rsidRDefault="00C2632C" w:rsidP="00C2632C">
      <w:pPr>
        <w:pStyle w:val="formattext"/>
        <w:ind w:left="-567" w:firstLine="141"/>
        <w:rPr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АТТЕСТАЦИОННЫЙ ЛИСТ ПО ПРАКТИКЕ</w:t>
      </w:r>
    </w:p>
    <w:p w:rsidR="00C2632C" w:rsidRDefault="00C2632C" w:rsidP="00C263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C2632C" w:rsidRDefault="00C2632C" w:rsidP="00C26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(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на </w:t>
      </w:r>
      <w:r w:rsidRPr="00C263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_курсе по специальности  СПО </w:t>
      </w:r>
      <w:r>
        <w:rPr>
          <w:rFonts w:ascii="Times New Roman" w:hAnsi="Times New Roman"/>
          <w:b/>
          <w:sz w:val="24"/>
          <w:szCs w:val="24"/>
        </w:rPr>
        <w:t xml:space="preserve">250110  Лесное и лесопарковое хозяйство </w:t>
      </w:r>
      <w:r w:rsidRPr="00C2632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Модулю ПМ.01 «</w:t>
      </w:r>
      <w:r>
        <w:rPr>
          <w:rFonts w:ascii="Times New Roman" w:hAnsi="Times New Roman"/>
          <w:b/>
          <w:sz w:val="24"/>
          <w:szCs w:val="24"/>
        </w:rPr>
        <w:t>Организация и проведение мероприятий по воспроизводству лесов  и лесоразведение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632C" w:rsidRDefault="00C2632C" w:rsidP="00C263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объеме________ часов с «_____»__________20___г. по «____»___________20___г.</w:t>
      </w:r>
    </w:p>
    <w:p w:rsidR="00C2632C" w:rsidRDefault="00C2632C" w:rsidP="00C263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организации____________________________________________________________</w:t>
      </w:r>
    </w:p>
    <w:p w:rsidR="00C2632C" w:rsidRDefault="00C2632C" w:rsidP="00C263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2632C" w:rsidRDefault="00C2632C" w:rsidP="00C263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юридический адрес</w:t>
      </w:r>
    </w:p>
    <w:p w:rsidR="00C2632C" w:rsidRDefault="00C2632C" w:rsidP="00C263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992"/>
        <w:gridCol w:w="2410"/>
      </w:tblGrid>
      <w:tr w:rsidR="00C2632C" w:rsidTr="00C2632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работ, выполненных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работ,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  <w:tr w:rsidR="00C2632C" w:rsidTr="00C2632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организации заготовки, приемки, учета и хранения лесосеменного сырья.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2C" w:rsidTr="00C2632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организации выращивания посадочного материала в лесном питомнике.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2C" w:rsidTr="00C2632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созданию лесных культур.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2C" w:rsidTr="00C2632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организации 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проведением </w:t>
            </w:r>
            <w:proofErr w:type="spellStart"/>
            <w:r>
              <w:rPr>
                <w:rFonts w:ascii="Times New Roman" w:hAnsi="Times New Roman"/>
              </w:rPr>
              <w:t>лесокультурных</w:t>
            </w:r>
            <w:proofErr w:type="spellEnd"/>
            <w:r>
              <w:rPr>
                <w:rFonts w:ascii="Times New Roman" w:hAnsi="Times New Roman"/>
              </w:rPr>
              <w:t xml:space="preserve"> работ (техническая приемка, инвентаризация, перевод лесных культур   в покрытые лесом земли).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2C" w:rsidTr="00C2632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 уходу за  лесами.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2C" w:rsidTr="00C2632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организации защиты семян, посадочного материала, лесных культур от вредителей и болезней.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2C" w:rsidTr="00C2632C">
        <w:trPr>
          <w:trHeight w:val="7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проектировании мероприятий по воспроизводству лесов и уходу за ними; оформления 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32C" w:rsidTr="00C2632C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2C" w:rsidRDefault="00C2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2C" w:rsidRDefault="00C26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2632C" w:rsidRDefault="00C2632C" w:rsidP="00C263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2"/>
        <w:gridCol w:w="6025"/>
      </w:tblGrid>
      <w:tr w:rsidR="00C2632C" w:rsidTr="00C2632C">
        <w:trPr>
          <w:trHeight w:val="551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результативности (количество зачетов), %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Качественная оценка индивидуальных образовательных достижений</w:t>
            </w:r>
          </w:p>
        </w:tc>
      </w:tr>
      <w:tr w:rsidR="00C2632C" w:rsidTr="00C2632C">
        <w:trPr>
          <w:trHeight w:val="449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 до 100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C2632C" w:rsidTr="00C2632C">
        <w:trPr>
          <w:trHeight w:val="449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29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2C" w:rsidRDefault="00C26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незачет</w:t>
            </w:r>
          </w:p>
        </w:tc>
      </w:tr>
    </w:tbl>
    <w:p w:rsidR="00C2632C" w:rsidRDefault="00C2632C" w:rsidP="00C2632C">
      <w:pPr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Подпись руководителя практики:</w:t>
      </w:r>
    </w:p>
    <w:p w:rsidR="00C2632C" w:rsidRDefault="00C2632C" w:rsidP="00C263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____________________________/ФИО, должность/</w:t>
      </w:r>
    </w:p>
    <w:p w:rsidR="00C2632C" w:rsidRDefault="00C2632C" w:rsidP="00C263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Подпись заведующего отделением                                                                                            _________________________/ФИО,  должность/</w:t>
      </w:r>
    </w:p>
    <w:p w:rsidR="00C2632C" w:rsidRDefault="00C2632C" w:rsidP="00C2632C">
      <w:pPr>
        <w:ind w:left="-426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записка.</w:t>
      </w:r>
    </w:p>
    <w:p w:rsidR="00C2632C" w:rsidRDefault="00C2632C" w:rsidP="00C2632C">
      <w:pPr>
        <w:ind w:left="-426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1.Общие сведения о предприятии (Краткая характеристика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естественно-исторических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экономических условий лесничества, предприятия) Местонахождение лесничества. Площадь, рельеф, климатические условия, почвы, водный режим. Штат лесхоза и лесничества. Состав кадров. Численность работников по категориям. Структура управления. План производственных мероприятий по лесничеству и его выполнение за текущий год. </w:t>
      </w:r>
    </w:p>
    <w:p w:rsidR="00C2632C" w:rsidRDefault="00C2632C" w:rsidP="00C2632C">
      <w:pPr>
        <w:ind w:left="-426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Краткая характеристика лесного фонда.</w:t>
      </w:r>
    </w:p>
    <w:p w:rsidR="00C2632C" w:rsidRDefault="00C2632C" w:rsidP="00C2632C">
      <w:p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Выполнение работ по организации заготовки, приемки, учета и хранения лесосеменного сырья.</w:t>
      </w:r>
    </w:p>
    <w:p w:rsidR="00C2632C" w:rsidRDefault="00C2632C" w:rsidP="00C2632C">
      <w:p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заготовки, приемки, учета и хранения лесосеменного сырья. Проведение отбора  средних проб, для определения посевных качеств семян.</w:t>
      </w:r>
    </w:p>
    <w:p w:rsidR="00C2632C" w:rsidRDefault="00C2632C" w:rsidP="00C2632C">
      <w:pPr>
        <w:ind w:left="-426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Приложить  документы</w:t>
      </w:r>
      <w:r>
        <w:rPr>
          <w:rFonts w:ascii="Times New Roman" w:hAnsi="Times New Roman"/>
          <w:sz w:val="24"/>
          <w:szCs w:val="24"/>
        </w:rPr>
        <w:t>: удостоверение о качестве семян; паспорт на семена; этикетка; форму книги учета лесных семян.</w:t>
      </w:r>
    </w:p>
    <w:p w:rsidR="00C2632C" w:rsidRDefault="00C2632C" w:rsidP="00C2632C">
      <w:p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Выполнение работ по организации выращивания посадочного материала в лесном питомнике.</w:t>
      </w:r>
    </w:p>
    <w:p w:rsidR="00C2632C" w:rsidRDefault="00C2632C" w:rsidP="00C2632C">
      <w:pPr>
        <w:ind w:left="-426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посадочного материала в питомниках. Контроль (техническая приемки, инвентаризация).</w:t>
      </w:r>
    </w:p>
    <w:p w:rsidR="00C2632C" w:rsidRDefault="00C2632C" w:rsidP="00C2632C">
      <w:pPr>
        <w:ind w:left="-426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Приложить  документы</w:t>
      </w:r>
      <w:r>
        <w:rPr>
          <w:rFonts w:ascii="Times New Roman" w:hAnsi="Times New Roman"/>
          <w:sz w:val="24"/>
          <w:szCs w:val="24"/>
        </w:rPr>
        <w:t xml:space="preserve">: книга лесного питомника; план агротехнических мероприятий; нормативно-технологические карты на выращивание посадочного материала; акт технической приемки посевных работ; ведомость инвентаризации; отчет о наличии посадочного материала. </w:t>
      </w:r>
    </w:p>
    <w:p w:rsidR="00C2632C" w:rsidRDefault="00C2632C" w:rsidP="00C2632C">
      <w:pPr>
        <w:ind w:left="-426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5.1 Выполнение работ по созданию лесных культур.</w:t>
      </w:r>
    </w:p>
    <w:p w:rsidR="00C2632C" w:rsidRDefault="00C2632C" w:rsidP="00C2632C">
      <w:pPr>
        <w:ind w:left="-426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лесных культур. </w:t>
      </w:r>
      <w:proofErr w:type="gramStart"/>
      <w:r>
        <w:rPr>
          <w:rFonts w:ascii="Times New Roman" w:hAnsi="Times New Roman"/>
          <w:sz w:val="24"/>
          <w:szCs w:val="24"/>
        </w:rPr>
        <w:t>(План по посеву и посадке, его выполнение.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Породный состав. Подготовка почвы под л/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. Густота л/к. Способы посева, посадки. Уходы за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/к).</w:t>
      </w:r>
    </w:p>
    <w:p w:rsidR="00C2632C" w:rsidRDefault="00C2632C" w:rsidP="00C2632C">
      <w:p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Выполнение работ по организации 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</w:t>
      </w:r>
      <w:proofErr w:type="spellStart"/>
      <w:r>
        <w:rPr>
          <w:rFonts w:ascii="Times New Roman" w:hAnsi="Times New Roman"/>
          <w:sz w:val="24"/>
          <w:szCs w:val="24"/>
        </w:rPr>
        <w:t>лесокультурных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 (техническая приемка, инвентаризация, перевод лесных культур   в покрытые лесом земли).</w:t>
      </w:r>
    </w:p>
    <w:p w:rsidR="00C2632C" w:rsidRDefault="00C2632C" w:rsidP="00C2632C">
      <w:pPr>
        <w:ind w:left="-426" w:right="28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технической приемки </w:t>
      </w:r>
      <w:proofErr w:type="spellStart"/>
      <w:r>
        <w:rPr>
          <w:rFonts w:ascii="Times New Roman" w:hAnsi="Times New Roman"/>
          <w:sz w:val="24"/>
          <w:szCs w:val="24"/>
        </w:rPr>
        <w:t>лесокультурных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работ, инвентаризации и перевода лесных культур в земли, покрытые лесной растительностью. Организация работы производственного подразделения</w:t>
      </w:r>
    </w:p>
    <w:p w:rsidR="00C2632C" w:rsidRDefault="00C2632C" w:rsidP="00C2632C">
      <w:pPr>
        <w:pStyle w:val="3"/>
        <w:spacing w:line="300" w:lineRule="auto"/>
        <w:ind w:left="-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Приложить  документы</w:t>
      </w:r>
      <w:r>
        <w:rPr>
          <w:rFonts w:ascii="Times New Roman" w:hAnsi="Times New Roman"/>
          <w:sz w:val="24"/>
          <w:szCs w:val="24"/>
        </w:rPr>
        <w:t xml:space="preserve">: проект лесных культур;  книга лесных культур (страница за последний год) документацию по  технической приемке  </w:t>
      </w:r>
      <w:proofErr w:type="spellStart"/>
      <w:r>
        <w:rPr>
          <w:rFonts w:ascii="Times New Roman" w:hAnsi="Times New Roman"/>
          <w:sz w:val="24"/>
          <w:szCs w:val="24"/>
        </w:rPr>
        <w:t>лесокультурных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работ, инвентаризации и перевода лесных культур в земли, покрытые лесной растительностью. </w:t>
      </w:r>
    </w:p>
    <w:p w:rsidR="00C2632C" w:rsidRDefault="00C2632C" w:rsidP="00C2632C">
      <w:p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Выполнение работ по организации защиты семян, посадочного материала, лесных культур от вредителей и болезней.</w:t>
      </w:r>
    </w:p>
    <w:p w:rsidR="00C2632C" w:rsidRDefault="00C2632C" w:rsidP="00C2632C">
      <w:pPr>
        <w:pStyle w:val="3"/>
        <w:spacing w:line="300" w:lineRule="auto"/>
        <w:ind w:left="-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защиты семян, посадочного материала, лесных культур от вредителей и болезней; применяемые пестициды.</w:t>
      </w:r>
    </w:p>
    <w:p w:rsidR="00C2632C" w:rsidRDefault="00C2632C" w:rsidP="00C2632C">
      <w:pPr>
        <w:spacing w:after="0" w:line="240" w:lineRule="auto"/>
        <w:ind w:left="-42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Выполнение работ по  уходу за  лесами.</w:t>
      </w:r>
    </w:p>
    <w:p w:rsidR="00C2632C" w:rsidRDefault="00C2632C" w:rsidP="00C2632C">
      <w:pPr>
        <w:pStyle w:val="3"/>
        <w:spacing w:line="300" w:lineRule="auto"/>
        <w:ind w:left="-426" w:hanging="283"/>
        <w:rPr>
          <w:rFonts w:ascii="Times New Roman" w:hAnsi="Times New Roman"/>
          <w:sz w:val="24"/>
          <w:szCs w:val="24"/>
        </w:rPr>
      </w:pPr>
    </w:p>
    <w:p w:rsidR="00552891" w:rsidRDefault="00552891" w:rsidP="00C2632C">
      <w:pPr>
        <w:ind w:left="-426" w:hanging="283"/>
      </w:pPr>
    </w:p>
    <w:sectPr w:rsidR="00552891" w:rsidSect="0055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22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2C"/>
    <w:rsid w:val="00552891"/>
    <w:rsid w:val="00C2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632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263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632C"/>
    <w:rPr>
      <w:rFonts w:ascii="Calibri" w:eastAsia="Times New Roman" w:hAnsi="Calibri" w:cs="Times New Roman"/>
      <w:sz w:val="16"/>
      <w:szCs w:val="16"/>
    </w:rPr>
  </w:style>
  <w:style w:type="paragraph" w:customStyle="1" w:styleId="formattext">
    <w:name w:val="formattext"/>
    <w:rsid w:val="00C26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2014-05-10T11:14:00Z</dcterms:created>
  <dcterms:modified xsi:type="dcterms:W3CDTF">2014-05-10T11:17:00Z</dcterms:modified>
</cp:coreProperties>
</file>